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592" w:rsidRDefault="003D4592" w:rsidP="003D4592">
      <w:pPr>
        <w:pStyle w:val="Ttulo1"/>
        <w:keepNext/>
        <w:numPr>
          <w:ilvl w:val="0"/>
          <w:numId w:val="0"/>
        </w:numPr>
        <w:autoSpaceDE/>
        <w:autoSpaceDN/>
        <w:adjustRightInd/>
        <w:spacing w:after="0"/>
        <w:rPr>
          <w:rFonts w:ascii="Tahoma" w:hAnsi="Tahoma"/>
          <w:sz w:val="20"/>
        </w:rPr>
      </w:pPr>
    </w:p>
    <w:p w:rsidR="003D4592" w:rsidRDefault="003D4592" w:rsidP="003D4592">
      <w:pPr>
        <w:pStyle w:val="Ttulo1"/>
        <w:keepNext/>
        <w:numPr>
          <w:ilvl w:val="0"/>
          <w:numId w:val="2"/>
        </w:numPr>
        <w:autoSpaceDE/>
        <w:autoSpaceDN/>
        <w:adjustRightInd/>
        <w:spacing w:after="0"/>
        <w:rPr>
          <w:rFonts w:ascii="Tahoma" w:hAnsi="Tahoma"/>
          <w:sz w:val="20"/>
        </w:rPr>
      </w:pPr>
      <w:r>
        <w:rPr>
          <w:rFonts w:ascii="Tahoma" w:hAnsi="Tahoma"/>
          <w:b/>
          <w:sz w:val="20"/>
        </w:rPr>
        <w:t>RESUMEN PRESUPUESTO TOTAL</w:t>
      </w:r>
      <w:r>
        <w:rPr>
          <w:rFonts w:ascii="Tahoma" w:hAnsi="Tahoma"/>
          <w:sz w:val="20"/>
        </w:rPr>
        <w:t xml:space="preserve"> </w:t>
      </w:r>
    </w:p>
    <w:p w:rsidR="003D4592" w:rsidRDefault="003D4592" w:rsidP="003D4592">
      <w:pPr>
        <w:pStyle w:val="Default"/>
      </w:pPr>
    </w:p>
    <w:tbl>
      <w:tblPr>
        <w:tblW w:w="0" w:type="auto"/>
        <w:tblInd w:w="-1277" w:type="dxa"/>
        <w:tblLayout w:type="fixed"/>
        <w:tblCellMar>
          <w:left w:w="141" w:type="dxa"/>
          <w:right w:w="141" w:type="dxa"/>
        </w:tblCellMar>
        <w:tblLook w:val="0000" w:firstRow="0" w:lastRow="0" w:firstColumn="0" w:lastColumn="0" w:noHBand="0" w:noVBand="0"/>
      </w:tblPr>
      <w:tblGrid>
        <w:gridCol w:w="4118"/>
        <w:gridCol w:w="2478"/>
        <w:gridCol w:w="1800"/>
        <w:gridCol w:w="1980"/>
        <w:gridCol w:w="1823"/>
        <w:gridCol w:w="1819"/>
      </w:tblGrid>
      <w:tr w:rsidR="003D4592" w:rsidTr="00583698">
        <w:trPr>
          <w:cantSplit/>
        </w:trPr>
        <w:tc>
          <w:tcPr>
            <w:tcW w:w="4118" w:type="dxa"/>
            <w:tcBorders>
              <w:top w:val="single" w:sz="4" w:space="0" w:color="auto"/>
              <w:left w:val="double" w:sz="4" w:space="0" w:color="auto"/>
              <w:bottom w:val="single" w:sz="4" w:space="0" w:color="auto"/>
              <w:right w:val="single" w:sz="4" w:space="0" w:color="auto"/>
            </w:tcBorders>
            <w:shd w:val="clear" w:color="auto" w:fill="C0C0C0"/>
            <w:vAlign w:val="center"/>
          </w:tcPr>
          <w:p w:rsidR="003D4592" w:rsidRDefault="003D4592" w:rsidP="00583698">
            <w:pPr>
              <w:spacing w:after="19"/>
              <w:jc w:val="center"/>
              <w:rPr>
                <w:rFonts w:ascii="Tahoma" w:hAnsi="Tahoma"/>
                <w:b/>
                <w:sz w:val="20"/>
              </w:rPr>
            </w:pPr>
            <w:r>
              <w:rPr>
                <w:rFonts w:ascii="Tahoma" w:hAnsi="Tahoma"/>
                <w:b/>
                <w:sz w:val="20"/>
              </w:rPr>
              <w:t>PARTIDAS</w:t>
            </w:r>
            <w:r>
              <w:rPr>
                <w:rStyle w:val="Refdenotaalpie"/>
                <w:rFonts w:ascii="Tahoma" w:hAnsi="Tahoma"/>
                <w:b/>
                <w:sz w:val="20"/>
              </w:rPr>
              <w:footnoteReference w:id="1"/>
            </w:r>
          </w:p>
        </w:tc>
        <w:tc>
          <w:tcPr>
            <w:tcW w:w="2478"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CE7300">
            <w:pPr>
              <w:spacing w:after="19"/>
              <w:jc w:val="center"/>
              <w:rPr>
                <w:rFonts w:ascii="Tahoma" w:hAnsi="Tahoma"/>
                <w:b/>
                <w:sz w:val="20"/>
              </w:rPr>
            </w:pPr>
            <w:r>
              <w:rPr>
                <w:rFonts w:ascii="Tahoma" w:hAnsi="Tahoma"/>
                <w:b/>
                <w:sz w:val="20"/>
              </w:rPr>
              <w:t>AYUNTAMIENTO DE BASAURI</w:t>
            </w: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after="19"/>
              <w:jc w:val="center"/>
              <w:rPr>
                <w:rFonts w:ascii="Tahoma" w:hAnsi="Tahoma"/>
                <w:b/>
                <w:sz w:val="20"/>
              </w:rPr>
            </w:pPr>
            <w:r>
              <w:rPr>
                <w:rFonts w:ascii="Tahoma" w:hAnsi="Tahoma"/>
                <w:b/>
                <w:sz w:val="20"/>
              </w:rPr>
              <w:t>Otras entidades</w:t>
            </w:r>
          </w:p>
        </w:tc>
        <w:tc>
          <w:tcPr>
            <w:tcW w:w="198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after="19"/>
              <w:jc w:val="center"/>
              <w:rPr>
                <w:rFonts w:ascii="Tahoma" w:hAnsi="Tahoma"/>
                <w:b/>
                <w:sz w:val="20"/>
              </w:rPr>
            </w:pPr>
            <w:r>
              <w:rPr>
                <w:rFonts w:ascii="Tahoma" w:hAnsi="Tahoma"/>
                <w:b/>
                <w:sz w:val="20"/>
              </w:rPr>
              <w:t>Entidad solicitante</w:t>
            </w:r>
          </w:p>
        </w:tc>
        <w:tc>
          <w:tcPr>
            <w:tcW w:w="1823"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after="19"/>
              <w:jc w:val="center"/>
              <w:rPr>
                <w:rFonts w:ascii="Tahoma" w:hAnsi="Tahoma"/>
                <w:b/>
                <w:sz w:val="20"/>
              </w:rPr>
            </w:pPr>
            <w:r>
              <w:rPr>
                <w:rFonts w:ascii="Tahoma" w:hAnsi="Tahoma"/>
                <w:b/>
                <w:sz w:val="20"/>
              </w:rPr>
              <w:t>Contraparte local</w:t>
            </w:r>
          </w:p>
        </w:tc>
        <w:tc>
          <w:tcPr>
            <w:tcW w:w="1819"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after="19"/>
              <w:jc w:val="center"/>
              <w:rPr>
                <w:rFonts w:ascii="Tahoma" w:hAnsi="Tahoma"/>
                <w:b/>
                <w:sz w:val="20"/>
              </w:rPr>
            </w:pPr>
            <w:r>
              <w:rPr>
                <w:rFonts w:ascii="Tahoma" w:hAnsi="Tahoma"/>
                <w:b/>
                <w:sz w:val="20"/>
              </w:rPr>
              <w:t>TOTAL</w:t>
            </w:r>
          </w:p>
        </w:tc>
      </w:tr>
      <w:tr w:rsidR="003D4592" w:rsidTr="00583698">
        <w:trPr>
          <w:cantSplit/>
        </w:trPr>
        <w:tc>
          <w:tcPr>
            <w:tcW w:w="4118" w:type="dxa"/>
            <w:tcBorders>
              <w:top w:val="single" w:sz="4" w:space="0" w:color="auto"/>
              <w:left w:val="double" w:sz="4" w:space="0" w:color="auto"/>
              <w:bottom w:val="single" w:sz="4" w:space="0" w:color="auto"/>
              <w:right w:val="single" w:sz="4" w:space="0" w:color="auto"/>
            </w:tcBorders>
            <w:shd w:val="clear" w:color="auto" w:fill="C0C0C0"/>
            <w:vAlign w:val="center"/>
          </w:tcPr>
          <w:p w:rsidR="003D4592" w:rsidRDefault="003D4592" w:rsidP="00583698">
            <w:pPr>
              <w:numPr>
                <w:ilvl w:val="0"/>
                <w:numId w:val="1"/>
              </w:numPr>
              <w:ind w:left="0" w:firstLine="0"/>
              <w:rPr>
                <w:rFonts w:ascii="Tahoma" w:hAnsi="Tahoma"/>
                <w:b/>
                <w:sz w:val="20"/>
              </w:rPr>
            </w:pPr>
            <w:r>
              <w:rPr>
                <w:rFonts w:ascii="Tahoma" w:hAnsi="Tahoma"/>
                <w:b/>
                <w:sz w:val="20"/>
              </w:rPr>
              <w:t>GASTOS DIRECTOS</w:t>
            </w:r>
          </w:p>
        </w:tc>
        <w:tc>
          <w:tcPr>
            <w:tcW w:w="2478"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rPr>
                <w:rFonts w:ascii="Tahoma" w:hAnsi="Tahoma"/>
                <w:sz w:val="20"/>
              </w:rPr>
            </w:pPr>
          </w:p>
        </w:tc>
      </w:tr>
      <w:tr w:rsidR="003D4592" w:rsidTr="00583698">
        <w:trPr>
          <w:cantSplit/>
          <w:trHeight w:val="210"/>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rPr>
                <w:rFonts w:ascii="Tahoma" w:hAnsi="Tahoma"/>
                <w:sz w:val="20"/>
              </w:rPr>
            </w:pPr>
            <w:r>
              <w:rPr>
                <w:rFonts w:ascii="Tahoma" w:hAnsi="Tahoma"/>
                <w:sz w:val="20"/>
              </w:rPr>
              <w:t>A.I. Adquisición/Arrendamiento Terrenos y/o Inmuebles</w:t>
            </w:r>
          </w:p>
        </w:tc>
        <w:tc>
          <w:tcPr>
            <w:tcW w:w="2478"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rPr>
                <w:rFonts w:ascii="Tahoma" w:hAnsi="Tahoma"/>
                <w:sz w:val="20"/>
              </w:rPr>
            </w:pPr>
            <w:r>
              <w:rPr>
                <w:rFonts w:ascii="Tahoma" w:hAnsi="Tahoma"/>
                <w:sz w:val="20"/>
              </w:rPr>
              <w:t>A.II. Infraestructura, Construcción y Reforma de Inmuebles</w:t>
            </w: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85" w:lineRule="exact"/>
              <w:rPr>
                <w:rFonts w:ascii="Tahoma" w:hAnsi="Tahoma"/>
                <w:sz w:val="20"/>
              </w:rPr>
            </w:pPr>
          </w:p>
          <w:p w:rsidR="003D4592" w:rsidRDefault="003D4592" w:rsidP="00583698">
            <w:pPr>
              <w:rPr>
                <w:rFonts w:ascii="Tahoma" w:hAnsi="Tahoma"/>
                <w:sz w:val="20"/>
              </w:rPr>
            </w:pPr>
            <w:r>
              <w:rPr>
                <w:rFonts w:ascii="Tahoma" w:hAnsi="Tahoma"/>
                <w:sz w:val="20"/>
              </w:rPr>
              <w:t>A.III. Equipos, Material y Suministros</w:t>
            </w: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85" w:lineRule="exact"/>
              <w:rPr>
                <w:rFonts w:ascii="Tahoma" w:hAnsi="Tahoma"/>
                <w:sz w:val="20"/>
              </w:rPr>
            </w:pPr>
          </w:p>
          <w:p w:rsidR="003D4592" w:rsidRDefault="003D4592" w:rsidP="00583698">
            <w:pPr>
              <w:rPr>
                <w:rFonts w:ascii="Tahoma" w:hAnsi="Tahoma"/>
                <w:sz w:val="20"/>
              </w:rPr>
            </w:pPr>
            <w:r>
              <w:rPr>
                <w:rFonts w:ascii="Tahoma" w:hAnsi="Tahoma"/>
                <w:sz w:val="20"/>
              </w:rPr>
              <w:t>A.IV. Personal Local</w:t>
            </w:r>
          </w:p>
          <w:p w:rsidR="003D4592" w:rsidRDefault="003D4592" w:rsidP="00583698">
            <w:pPr>
              <w:rPr>
                <w:rFonts w:ascii="Tahoma" w:hAnsi="Tahoma"/>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85" w:lineRule="exact"/>
              <w:rPr>
                <w:rFonts w:ascii="Tahoma" w:hAnsi="Tahoma"/>
                <w:sz w:val="20"/>
              </w:rPr>
            </w:pPr>
          </w:p>
          <w:p w:rsidR="003D4592" w:rsidRDefault="003D4592" w:rsidP="00583698">
            <w:pPr>
              <w:rPr>
                <w:rFonts w:ascii="Tahoma" w:hAnsi="Tahoma"/>
                <w:sz w:val="20"/>
              </w:rPr>
            </w:pPr>
            <w:r>
              <w:rPr>
                <w:rFonts w:ascii="Tahoma" w:hAnsi="Tahoma"/>
                <w:sz w:val="20"/>
              </w:rPr>
              <w:t xml:space="preserve">A.V. Personal Expatriado </w:t>
            </w:r>
          </w:p>
          <w:p w:rsidR="003D4592" w:rsidRDefault="003D4592" w:rsidP="00583698">
            <w:pPr>
              <w:rPr>
                <w:rFonts w:ascii="Tahoma" w:hAnsi="Tahoma"/>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Height w:val="369"/>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r>
              <w:rPr>
                <w:rFonts w:ascii="Tahoma" w:hAnsi="Tahoma"/>
                <w:sz w:val="20"/>
              </w:rPr>
              <w:t xml:space="preserve">A.VI. Servicios externos </w:t>
            </w:r>
          </w:p>
          <w:p w:rsidR="003D4592" w:rsidRDefault="003D4592" w:rsidP="00583698">
            <w:pPr>
              <w:spacing w:line="240" w:lineRule="atLeast"/>
              <w:rPr>
                <w:rFonts w:ascii="Tahoma" w:hAnsi="Tahoma"/>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r>
              <w:rPr>
                <w:rFonts w:ascii="Tahoma" w:hAnsi="Tahoma"/>
                <w:sz w:val="20"/>
              </w:rPr>
              <w:t xml:space="preserve">A.VII. Dietas y gastos de viajes </w:t>
            </w:r>
          </w:p>
          <w:p w:rsidR="003D4592" w:rsidRDefault="003D4592" w:rsidP="00583698">
            <w:pPr>
              <w:spacing w:line="240" w:lineRule="atLeast"/>
              <w:rPr>
                <w:rFonts w:ascii="Tahoma" w:hAnsi="Tahoma"/>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r>
              <w:rPr>
                <w:rFonts w:ascii="Tahoma" w:hAnsi="Tahoma"/>
                <w:sz w:val="20"/>
              </w:rPr>
              <w:t>A.VIII.  Gastos de funcionamiento</w:t>
            </w:r>
            <w:r>
              <w:rPr>
                <w:rStyle w:val="Refdenotaalpie"/>
                <w:rFonts w:ascii="Tahoma" w:hAnsi="Tahoma"/>
                <w:sz w:val="20"/>
              </w:rPr>
              <w:footnoteReference w:id="2"/>
            </w:r>
          </w:p>
          <w:p w:rsidR="003D4592" w:rsidRDefault="003D4592" w:rsidP="00583698">
            <w:pPr>
              <w:spacing w:line="240" w:lineRule="atLeast"/>
              <w:rPr>
                <w:rFonts w:ascii="Tahoma" w:hAnsi="Tahoma"/>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rPr>
                <w:rFonts w:ascii="Tahoma" w:hAnsi="Tahoma"/>
                <w:sz w:val="20"/>
              </w:rPr>
            </w:pPr>
            <w:r>
              <w:rPr>
                <w:rFonts w:ascii="Tahoma" w:hAnsi="Tahoma"/>
                <w:sz w:val="20"/>
              </w:rPr>
              <w:t>A.IX.  Fondo Rotatorio</w:t>
            </w:r>
          </w:p>
          <w:p w:rsidR="003D4592" w:rsidRDefault="003D4592" w:rsidP="00583698">
            <w:pPr>
              <w:rPr>
                <w:rFonts w:ascii="Tahoma" w:hAnsi="Tahoma"/>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rPr>
                <w:rFonts w:ascii="Tahoma" w:hAnsi="Tahoma"/>
                <w:sz w:val="20"/>
              </w:rPr>
            </w:pPr>
            <w:r>
              <w:rPr>
                <w:rFonts w:ascii="Tahoma" w:hAnsi="Tahoma"/>
                <w:sz w:val="20"/>
              </w:rPr>
              <w:t xml:space="preserve">A.X.  Sensibilización en </w:t>
            </w:r>
            <w:proofErr w:type="spellStart"/>
            <w:r>
              <w:rPr>
                <w:rFonts w:ascii="Tahoma" w:hAnsi="Tahoma"/>
                <w:sz w:val="20"/>
              </w:rPr>
              <w:t>Basauri</w:t>
            </w:r>
            <w:proofErr w:type="spellEnd"/>
            <w:r>
              <w:rPr>
                <w:rFonts w:ascii="Tahoma" w:hAnsi="Tahoma"/>
                <w:sz w:val="20"/>
              </w:rPr>
              <w:t xml:space="preserve"> vinculada al proyecto</w:t>
            </w: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6" w:space="0" w:color="000000"/>
              <w:left w:val="double" w:sz="6" w:space="0" w:color="000000"/>
              <w:bottom w:val="single" w:sz="4" w:space="0" w:color="auto"/>
              <w:right w:val="single" w:sz="4" w:space="0" w:color="auto"/>
            </w:tcBorders>
            <w:vAlign w:val="center"/>
          </w:tcPr>
          <w:p w:rsidR="003D4592" w:rsidRDefault="003D4592" w:rsidP="00CE7300">
            <w:pPr>
              <w:spacing w:after="19" w:line="276" w:lineRule="auto"/>
              <w:rPr>
                <w:rFonts w:ascii="Tahoma" w:hAnsi="Tahoma"/>
                <w:sz w:val="20"/>
              </w:rPr>
            </w:pPr>
            <w:r>
              <w:rPr>
                <w:rFonts w:ascii="Tahoma" w:hAnsi="Tahoma"/>
                <w:b/>
                <w:sz w:val="20"/>
              </w:rPr>
              <w:t>TOTAL GASTOS DIRECTOS</w:t>
            </w: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r>
      <w:tr w:rsidR="003D4592" w:rsidTr="00583698">
        <w:trPr>
          <w:cantSplit/>
          <w:trHeight w:val="304"/>
        </w:trPr>
        <w:tc>
          <w:tcPr>
            <w:tcW w:w="4118" w:type="dxa"/>
            <w:tcBorders>
              <w:top w:val="single" w:sz="4" w:space="0" w:color="auto"/>
              <w:left w:val="double" w:sz="4" w:space="0" w:color="auto"/>
              <w:bottom w:val="single" w:sz="4" w:space="0" w:color="auto"/>
              <w:right w:val="single" w:sz="4" w:space="0" w:color="auto"/>
            </w:tcBorders>
            <w:shd w:val="clear" w:color="auto" w:fill="C0C0C0"/>
            <w:vAlign w:val="center"/>
          </w:tcPr>
          <w:p w:rsidR="003D4592" w:rsidRDefault="003D4592" w:rsidP="00583698">
            <w:pPr>
              <w:numPr>
                <w:ilvl w:val="0"/>
                <w:numId w:val="1"/>
              </w:numPr>
              <w:rPr>
                <w:rFonts w:ascii="Tahoma" w:hAnsi="Tahoma"/>
                <w:sz w:val="20"/>
              </w:rPr>
            </w:pPr>
            <w:r>
              <w:rPr>
                <w:rFonts w:ascii="Tahoma" w:hAnsi="Tahoma"/>
                <w:b/>
                <w:sz w:val="20"/>
              </w:rPr>
              <w:t xml:space="preserve">GASTOS INDIRECTOS </w:t>
            </w:r>
            <w:r>
              <w:rPr>
                <w:rStyle w:val="Refdenotaalpie"/>
                <w:rFonts w:ascii="Tahoma" w:hAnsi="Tahoma"/>
                <w:b/>
                <w:sz w:val="20"/>
              </w:rPr>
              <w:footnoteReference w:id="3"/>
            </w:r>
          </w:p>
        </w:tc>
        <w:tc>
          <w:tcPr>
            <w:tcW w:w="2478"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4" w:space="0" w:color="auto"/>
              <w:bottom w:val="single" w:sz="4" w:space="0" w:color="auto"/>
              <w:right w:val="single" w:sz="4" w:space="0" w:color="auto"/>
            </w:tcBorders>
            <w:vAlign w:val="center"/>
          </w:tcPr>
          <w:p w:rsidR="003D4592" w:rsidRDefault="003D4592" w:rsidP="00583698">
            <w:pPr>
              <w:rPr>
                <w:rFonts w:ascii="Tahoma" w:hAnsi="Tahoma"/>
                <w:sz w:val="20"/>
              </w:rPr>
            </w:pPr>
            <w:r>
              <w:rPr>
                <w:rFonts w:ascii="Tahoma" w:hAnsi="Tahoma"/>
                <w:sz w:val="20"/>
              </w:rPr>
              <w:t>B.I. Gastos administrativos de entidad solicitante</w:t>
            </w: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583698">
        <w:trPr>
          <w:cantSplit/>
        </w:trPr>
        <w:tc>
          <w:tcPr>
            <w:tcW w:w="4118" w:type="dxa"/>
            <w:tcBorders>
              <w:top w:val="single" w:sz="4" w:space="0" w:color="auto"/>
              <w:left w:val="double" w:sz="6" w:space="0" w:color="000000"/>
              <w:bottom w:val="single" w:sz="6" w:space="0" w:color="auto"/>
              <w:right w:val="single" w:sz="4" w:space="0" w:color="auto"/>
            </w:tcBorders>
            <w:vAlign w:val="center"/>
          </w:tcPr>
          <w:p w:rsidR="003D4592" w:rsidRDefault="003D4592" w:rsidP="00583698">
            <w:pPr>
              <w:rPr>
                <w:rFonts w:ascii="Tahoma" w:hAnsi="Tahoma"/>
                <w:sz w:val="20"/>
                <w:lang w:val="pt-BR"/>
              </w:rPr>
            </w:pPr>
            <w:r>
              <w:rPr>
                <w:rFonts w:ascii="Tahoma" w:hAnsi="Tahoma"/>
                <w:sz w:val="20"/>
                <w:lang w:val="pt-BR"/>
              </w:rPr>
              <w:lastRenderedPageBreak/>
              <w:t>B.II. Gastos administrativos de contraparte Local</w:t>
            </w: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lang w:val="pt-BR"/>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lang w:val="pt-BR"/>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lang w:val="pt-BR"/>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lang w:val="pt-BR"/>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lang w:val="pt-BR"/>
              </w:rPr>
            </w:pPr>
          </w:p>
        </w:tc>
      </w:tr>
      <w:tr w:rsidR="003D4592" w:rsidTr="00583698">
        <w:trPr>
          <w:cantSplit/>
        </w:trPr>
        <w:tc>
          <w:tcPr>
            <w:tcW w:w="4118" w:type="dxa"/>
            <w:tcBorders>
              <w:top w:val="single" w:sz="6" w:space="0" w:color="auto"/>
              <w:left w:val="double" w:sz="6" w:space="0" w:color="000000"/>
              <w:bottom w:val="single" w:sz="6" w:space="0" w:color="000000"/>
              <w:right w:val="single" w:sz="4" w:space="0" w:color="auto"/>
            </w:tcBorders>
            <w:vAlign w:val="center"/>
          </w:tcPr>
          <w:p w:rsidR="003D4592" w:rsidRDefault="003D4592" w:rsidP="00583698">
            <w:pPr>
              <w:spacing w:after="19"/>
              <w:rPr>
                <w:rFonts w:ascii="Tahoma" w:hAnsi="Tahoma"/>
                <w:b/>
                <w:sz w:val="20"/>
              </w:rPr>
            </w:pPr>
            <w:r>
              <w:rPr>
                <w:rFonts w:ascii="Tahoma" w:hAnsi="Tahoma"/>
                <w:b/>
                <w:sz w:val="20"/>
              </w:rPr>
              <w:t>TOTAL GASTOS INDIRECTOS</w:t>
            </w:r>
          </w:p>
          <w:p w:rsidR="003D4592" w:rsidRDefault="003D4592" w:rsidP="00583698">
            <w:pPr>
              <w:spacing w:after="19"/>
              <w:rPr>
                <w:rFonts w:ascii="Tahoma" w:hAnsi="Tahoma"/>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r>
      <w:tr w:rsidR="003D4592" w:rsidTr="00583698">
        <w:trPr>
          <w:cantSplit/>
        </w:trPr>
        <w:tc>
          <w:tcPr>
            <w:tcW w:w="4118" w:type="dxa"/>
            <w:tcBorders>
              <w:top w:val="single" w:sz="6" w:space="0" w:color="FFFFFF"/>
              <w:left w:val="double" w:sz="6" w:space="0" w:color="000000"/>
              <w:bottom w:val="single" w:sz="6" w:space="0" w:color="000000"/>
              <w:right w:val="single" w:sz="4" w:space="0" w:color="auto"/>
            </w:tcBorders>
            <w:vAlign w:val="center"/>
          </w:tcPr>
          <w:p w:rsidR="003D4592" w:rsidRDefault="003D4592" w:rsidP="00583698">
            <w:pPr>
              <w:spacing w:after="19"/>
              <w:rPr>
                <w:rFonts w:ascii="Tahoma" w:hAnsi="Tahoma"/>
                <w:b/>
                <w:sz w:val="20"/>
              </w:rPr>
            </w:pPr>
            <w:r>
              <w:rPr>
                <w:rFonts w:ascii="Tahoma" w:hAnsi="Tahoma"/>
                <w:b/>
                <w:sz w:val="20"/>
              </w:rPr>
              <w:t>TOTAL GENERAL EUROS</w:t>
            </w:r>
          </w:p>
          <w:p w:rsidR="003D4592" w:rsidRDefault="003D4592" w:rsidP="00583698">
            <w:pPr>
              <w:spacing w:after="19"/>
              <w:rPr>
                <w:rFonts w:ascii="Tahoma" w:hAnsi="Tahoma"/>
                <w:b/>
                <w:sz w:val="20"/>
              </w:rPr>
            </w:pPr>
          </w:p>
        </w:tc>
        <w:tc>
          <w:tcPr>
            <w:tcW w:w="2478"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23"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c>
          <w:tcPr>
            <w:tcW w:w="1819"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r>
    </w:tbl>
    <w:p w:rsidR="003D4592" w:rsidRDefault="003D4592" w:rsidP="003D4592">
      <w:pPr>
        <w:spacing w:line="339" w:lineRule="exact"/>
        <w:rPr>
          <w:rFonts w:ascii="Tahoma" w:hAnsi="Tahoma"/>
          <w:sz w:val="20"/>
        </w:rPr>
      </w:pPr>
    </w:p>
    <w:p w:rsidR="003D4592" w:rsidRDefault="003D4592" w:rsidP="003D4592">
      <w:pPr>
        <w:pStyle w:val="Ttulo1"/>
        <w:keepNext/>
        <w:numPr>
          <w:ilvl w:val="0"/>
          <w:numId w:val="0"/>
        </w:numPr>
        <w:autoSpaceDE/>
        <w:autoSpaceDN/>
        <w:adjustRightInd/>
        <w:spacing w:after="0"/>
        <w:rPr>
          <w:rFonts w:ascii="Tahoma" w:hAnsi="Tahoma"/>
          <w:sz w:val="20"/>
        </w:rPr>
      </w:pPr>
    </w:p>
    <w:p w:rsidR="003D4592" w:rsidRDefault="003D4592" w:rsidP="003D4592">
      <w:pPr>
        <w:pStyle w:val="Ttulo1"/>
        <w:keepNext/>
        <w:numPr>
          <w:ilvl w:val="0"/>
          <w:numId w:val="2"/>
        </w:numPr>
        <w:autoSpaceDE/>
        <w:autoSpaceDN/>
        <w:adjustRightInd/>
        <w:spacing w:after="0"/>
        <w:rPr>
          <w:rFonts w:ascii="Tahoma" w:hAnsi="Tahoma"/>
          <w:b/>
          <w:sz w:val="20"/>
        </w:rPr>
      </w:pPr>
      <w:r>
        <w:rPr>
          <w:rFonts w:ascii="Tahoma" w:hAnsi="Tahoma"/>
          <w:b/>
          <w:sz w:val="20"/>
        </w:rPr>
        <w:t>LISTADO DE GASTOS IMPUTABLES A LA SUBVENCIÓN DE BASAURI</w:t>
      </w:r>
      <w:r>
        <w:rPr>
          <w:rStyle w:val="Refdenotaalpie"/>
          <w:rFonts w:ascii="Tahoma" w:hAnsi="Tahoma"/>
          <w:b/>
          <w:sz w:val="20"/>
        </w:rPr>
        <w:footnoteReference w:id="4"/>
      </w:r>
      <w:r>
        <w:rPr>
          <w:rFonts w:ascii="Tahoma" w:hAnsi="Tahoma"/>
          <w:b/>
          <w:sz w:val="20"/>
        </w:rPr>
        <w:t xml:space="preserve"> </w:t>
      </w:r>
    </w:p>
    <w:p w:rsidR="003D4592" w:rsidRDefault="003D4592" w:rsidP="003D4592">
      <w:pPr>
        <w:pStyle w:val="Default"/>
      </w:pPr>
    </w:p>
    <w:tbl>
      <w:tblPr>
        <w:tblW w:w="14018" w:type="dxa"/>
        <w:tblInd w:w="-1277" w:type="dxa"/>
        <w:tblLayout w:type="fixed"/>
        <w:tblCellMar>
          <w:left w:w="141" w:type="dxa"/>
          <w:right w:w="141" w:type="dxa"/>
        </w:tblCellMar>
        <w:tblLook w:val="0000" w:firstRow="0" w:lastRow="0" w:firstColumn="0" w:lastColumn="0" w:noHBand="0" w:noVBand="0"/>
      </w:tblPr>
      <w:tblGrid>
        <w:gridCol w:w="5378"/>
        <w:gridCol w:w="1260"/>
        <w:gridCol w:w="1440"/>
        <w:gridCol w:w="1440"/>
        <w:gridCol w:w="1440"/>
        <w:gridCol w:w="3060"/>
      </w:tblGrid>
      <w:tr w:rsidR="003D4592" w:rsidTr="003D4592">
        <w:trPr>
          <w:cantSplit/>
        </w:trPr>
        <w:tc>
          <w:tcPr>
            <w:tcW w:w="5378" w:type="dxa"/>
            <w:tcBorders>
              <w:top w:val="single" w:sz="4" w:space="0" w:color="auto"/>
              <w:left w:val="double" w:sz="4" w:space="0" w:color="auto"/>
              <w:bottom w:val="single" w:sz="4" w:space="0" w:color="auto"/>
              <w:right w:val="single" w:sz="4" w:space="0" w:color="auto"/>
            </w:tcBorders>
            <w:shd w:val="clear" w:color="auto" w:fill="C0C0C0"/>
            <w:vAlign w:val="center"/>
          </w:tcPr>
          <w:p w:rsidR="003D4592" w:rsidRDefault="003D4592" w:rsidP="00583698">
            <w:pPr>
              <w:spacing w:after="19" w:line="240" w:lineRule="atLeast"/>
              <w:jc w:val="center"/>
              <w:rPr>
                <w:rFonts w:ascii="Tahoma" w:hAnsi="Tahoma"/>
                <w:b/>
                <w:sz w:val="20"/>
              </w:rPr>
            </w:pPr>
            <w:r>
              <w:rPr>
                <w:rFonts w:ascii="Tahoma" w:hAnsi="Tahoma"/>
                <w:b/>
                <w:sz w:val="20"/>
              </w:rPr>
              <w:t>PARTIDAS/INSUMOS</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jc w:val="center"/>
              <w:rPr>
                <w:rFonts w:ascii="Tahoma" w:hAnsi="Tahoma"/>
                <w:b/>
                <w:sz w:val="20"/>
              </w:rPr>
            </w:pPr>
          </w:p>
          <w:p w:rsidR="003D4592" w:rsidRDefault="003D4592" w:rsidP="00583698">
            <w:pPr>
              <w:spacing w:after="19" w:line="240" w:lineRule="atLeast"/>
              <w:jc w:val="center"/>
              <w:rPr>
                <w:rFonts w:ascii="Tahoma" w:hAnsi="Tahoma"/>
                <w:b/>
                <w:sz w:val="20"/>
              </w:rPr>
            </w:pPr>
            <w:r>
              <w:rPr>
                <w:rFonts w:ascii="Tahoma" w:hAnsi="Tahoma"/>
                <w:b/>
                <w:sz w:val="20"/>
              </w:rPr>
              <w:t>UNIDAD</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jc w:val="center"/>
              <w:rPr>
                <w:rFonts w:ascii="Tahoma" w:hAnsi="Tahoma"/>
                <w:b/>
                <w:sz w:val="20"/>
              </w:rPr>
            </w:pPr>
            <w:r>
              <w:rPr>
                <w:rFonts w:ascii="Tahoma" w:hAnsi="Tahoma"/>
                <w:b/>
                <w:sz w:val="20"/>
              </w:rPr>
              <w:t xml:space="preserve">COSTE UNITARIO </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jc w:val="center"/>
              <w:rPr>
                <w:rFonts w:ascii="Tahoma" w:hAnsi="Tahoma"/>
                <w:b/>
                <w:sz w:val="20"/>
              </w:rPr>
            </w:pPr>
            <w:r>
              <w:rPr>
                <w:rFonts w:ascii="Tahoma" w:hAnsi="Tahoma"/>
                <w:b/>
                <w:sz w:val="20"/>
              </w:rPr>
              <w:t>NÚMERO UNIDADES</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jc w:val="center"/>
              <w:rPr>
                <w:rFonts w:ascii="Tahoma" w:hAnsi="Tahoma"/>
                <w:b/>
                <w:sz w:val="20"/>
              </w:rPr>
            </w:pPr>
            <w:r>
              <w:rPr>
                <w:rFonts w:ascii="Tahoma" w:hAnsi="Tahoma"/>
                <w:b/>
                <w:sz w:val="20"/>
              </w:rPr>
              <w:t>COSTE TOTAL  BASAURI</w:t>
            </w: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after="19" w:line="240" w:lineRule="atLeast"/>
              <w:jc w:val="center"/>
              <w:rPr>
                <w:rFonts w:ascii="Tahoma" w:hAnsi="Tahoma"/>
                <w:b/>
                <w:sz w:val="20"/>
              </w:rPr>
            </w:pPr>
            <w:r>
              <w:rPr>
                <w:rFonts w:ascii="Tahoma" w:hAnsi="Tahoma"/>
                <w:b/>
                <w:sz w:val="20"/>
              </w:rPr>
              <w:t xml:space="preserve">JUSTIFICACIÓN </w:t>
            </w:r>
            <w:r>
              <w:rPr>
                <w:rStyle w:val="Refdenotaalpie"/>
                <w:rFonts w:ascii="Tahoma" w:hAnsi="Tahoma"/>
                <w:b/>
                <w:sz w:val="20"/>
              </w:rPr>
              <w:footnoteReference w:id="5"/>
            </w:r>
          </w:p>
        </w:tc>
      </w:tr>
      <w:tr w:rsidR="003D4592" w:rsidTr="003D4592">
        <w:trPr>
          <w:cantSplit/>
        </w:trPr>
        <w:tc>
          <w:tcPr>
            <w:tcW w:w="5378" w:type="dxa"/>
            <w:tcBorders>
              <w:top w:val="single" w:sz="4" w:space="0" w:color="auto"/>
              <w:left w:val="doub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b/>
                <w:sz w:val="20"/>
              </w:rPr>
            </w:pPr>
            <w:r>
              <w:rPr>
                <w:rFonts w:ascii="Tahoma" w:hAnsi="Tahoma"/>
                <w:b/>
                <w:sz w:val="20"/>
              </w:rPr>
              <w:t>A. GASTOS DIRECTOS</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A.I. Adquisición/Arrendamiento Terrenos y/o Inmuebles</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Height w:val="210"/>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Height w:val="210"/>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Height w:val="210"/>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A.II. Infraestructura, Construcción y Reforma de Inmuebles</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A.III. Equipos, Material y Suministros</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A.IV. Personal Local</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 xml:space="preserve">A.V. Personal Expatriado </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Height w:val="283"/>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Height w:val="350"/>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Height w:val="310"/>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Height w:val="369"/>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 xml:space="preserve">A.VI. Servicios externos </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 xml:space="preserve">A.VII. Dietas y gastos de viajes </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A.VIII.  Gastos de funcionamiento</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A.IX. Fondo rotatorio</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4" w:space="0" w:color="auto"/>
              <w:left w:val="double" w:sz="6" w:space="0" w:color="000000"/>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r>
              <w:rPr>
                <w:rFonts w:ascii="Tahoma" w:hAnsi="Tahoma"/>
                <w:sz w:val="20"/>
              </w:rPr>
              <w:t xml:space="preserve">A.X.  Sensibilización en </w:t>
            </w:r>
            <w:proofErr w:type="spellStart"/>
            <w:r>
              <w:rPr>
                <w:rFonts w:ascii="Tahoma" w:hAnsi="Tahoma"/>
                <w:sz w:val="20"/>
              </w:rPr>
              <w:t>Basauri</w:t>
            </w:r>
            <w:proofErr w:type="spellEnd"/>
            <w:r>
              <w:rPr>
                <w:rFonts w:ascii="Tahoma" w:hAnsi="Tahoma"/>
                <w:sz w:val="20"/>
              </w:rPr>
              <w:t xml:space="preserve"> vinculada al proyecto</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line="240" w:lineRule="atLeast"/>
              <w:rPr>
                <w:rFonts w:ascii="Tahoma" w:hAnsi="Tahoma"/>
                <w:sz w:val="20"/>
              </w:rPr>
            </w:pPr>
          </w:p>
        </w:tc>
      </w:tr>
      <w:tr w:rsidR="003D4592" w:rsidTr="003D4592">
        <w:trPr>
          <w:cantSplit/>
        </w:trPr>
        <w:tc>
          <w:tcPr>
            <w:tcW w:w="5378" w:type="dxa"/>
            <w:tcBorders>
              <w:top w:val="single" w:sz="6" w:space="0" w:color="000000"/>
              <w:left w:val="double" w:sz="6" w:space="0" w:color="000000"/>
              <w:bottom w:val="single" w:sz="4" w:space="0" w:color="auto"/>
              <w:right w:val="single" w:sz="4" w:space="0" w:color="auto"/>
            </w:tcBorders>
            <w:vAlign w:val="center"/>
          </w:tcPr>
          <w:p w:rsidR="003D4592" w:rsidRDefault="003D4592" w:rsidP="00583698">
            <w:pPr>
              <w:spacing w:after="19" w:line="240" w:lineRule="atLeast"/>
              <w:rPr>
                <w:rFonts w:ascii="Tahoma" w:hAnsi="Tahoma"/>
                <w:b/>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r>
      <w:tr w:rsidR="003D4592" w:rsidTr="003D4592">
        <w:trPr>
          <w:cantSplit/>
        </w:trPr>
        <w:tc>
          <w:tcPr>
            <w:tcW w:w="5378" w:type="dxa"/>
            <w:tcBorders>
              <w:top w:val="single" w:sz="6" w:space="0" w:color="000000"/>
              <w:left w:val="double" w:sz="6" w:space="0" w:color="000000"/>
              <w:bottom w:val="single" w:sz="4" w:space="0" w:color="auto"/>
              <w:right w:val="single" w:sz="4" w:space="0" w:color="auto"/>
            </w:tcBorders>
            <w:vAlign w:val="center"/>
          </w:tcPr>
          <w:p w:rsidR="003D4592" w:rsidRDefault="003D4592" w:rsidP="00583698">
            <w:pPr>
              <w:spacing w:after="19" w:line="240" w:lineRule="atLeast"/>
              <w:rPr>
                <w:rFonts w:ascii="Tahoma" w:hAnsi="Tahoma"/>
                <w:b/>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r>
      <w:tr w:rsidR="003D4592" w:rsidTr="003D4592">
        <w:trPr>
          <w:cantSplit/>
        </w:trPr>
        <w:tc>
          <w:tcPr>
            <w:tcW w:w="5378" w:type="dxa"/>
            <w:tcBorders>
              <w:top w:val="single" w:sz="6" w:space="0" w:color="000000"/>
              <w:left w:val="double" w:sz="6" w:space="0" w:color="000000"/>
              <w:bottom w:val="single" w:sz="4" w:space="0" w:color="auto"/>
              <w:right w:val="single" w:sz="4" w:space="0" w:color="auto"/>
            </w:tcBorders>
            <w:vAlign w:val="center"/>
          </w:tcPr>
          <w:p w:rsidR="003D4592" w:rsidRDefault="003D4592" w:rsidP="00583698">
            <w:pPr>
              <w:spacing w:after="19" w:line="240" w:lineRule="atLeast"/>
              <w:rPr>
                <w:rFonts w:ascii="Tahoma" w:hAnsi="Tahoma"/>
                <w:b/>
                <w:sz w:val="20"/>
              </w:rPr>
            </w:pPr>
          </w:p>
        </w:tc>
        <w:tc>
          <w:tcPr>
            <w:tcW w:w="126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tcPr>
          <w:p w:rsidR="003D4592" w:rsidRDefault="003D4592" w:rsidP="00583698">
            <w:pPr>
              <w:spacing w:after="19"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3D4592" w:rsidRDefault="003D4592" w:rsidP="00583698">
            <w:pPr>
              <w:spacing w:after="19" w:line="240" w:lineRule="atLeast"/>
              <w:rPr>
                <w:rFonts w:ascii="Tahoma" w:hAnsi="Tahoma"/>
                <w:sz w:val="20"/>
              </w:rPr>
            </w:pPr>
          </w:p>
        </w:tc>
      </w:tr>
      <w:tr w:rsidR="003D4592" w:rsidTr="003D4592">
        <w:trPr>
          <w:cantSplit/>
        </w:trPr>
        <w:tc>
          <w:tcPr>
            <w:tcW w:w="5378" w:type="dxa"/>
            <w:tcBorders>
              <w:top w:val="single" w:sz="6" w:space="0" w:color="000000"/>
              <w:left w:val="double" w:sz="6" w:space="0" w:color="000000"/>
              <w:bottom w:val="single" w:sz="4" w:space="0" w:color="auto"/>
              <w:right w:val="single" w:sz="4" w:space="0" w:color="auto"/>
            </w:tcBorders>
            <w:shd w:val="clear" w:color="auto" w:fill="C0C0C0"/>
            <w:vAlign w:val="center"/>
          </w:tcPr>
          <w:p w:rsidR="003D4592" w:rsidRDefault="003D4592" w:rsidP="00583698">
            <w:pPr>
              <w:spacing w:after="19" w:line="240" w:lineRule="atLeast"/>
              <w:rPr>
                <w:rFonts w:ascii="Tahoma" w:hAnsi="Tahoma"/>
                <w:b/>
                <w:sz w:val="20"/>
              </w:rPr>
            </w:pPr>
            <w:r>
              <w:rPr>
                <w:rFonts w:ascii="Tahoma" w:hAnsi="Tahoma"/>
                <w:b/>
                <w:sz w:val="20"/>
              </w:rPr>
              <w:t>TOTAL GASTOS DIRECTOS</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rPr>
                <w:rFonts w:ascii="Tahoma" w:hAnsi="Tahoma"/>
                <w:sz w:val="20"/>
              </w:rPr>
            </w:pP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3D4592" w:rsidRDefault="003D4592" w:rsidP="00583698">
            <w:pPr>
              <w:spacing w:after="19" w:line="240" w:lineRule="atLeast"/>
              <w:rPr>
                <w:rFonts w:ascii="Tahoma" w:hAnsi="Tahoma"/>
                <w:sz w:val="20"/>
              </w:rPr>
            </w:pPr>
          </w:p>
        </w:tc>
        <w:tc>
          <w:tcPr>
            <w:tcW w:w="3060" w:type="dxa"/>
            <w:tcBorders>
              <w:top w:val="single" w:sz="4" w:space="0" w:color="auto"/>
              <w:left w:val="single" w:sz="4" w:space="0" w:color="auto"/>
              <w:bottom w:val="single" w:sz="4" w:space="0" w:color="auto"/>
              <w:right w:val="single" w:sz="4" w:space="0" w:color="auto"/>
            </w:tcBorders>
            <w:shd w:val="clear" w:color="auto" w:fill="C0C0C0"/>
            <w:vAlign w:val="center"/>
          </w:tcPr>
          <w:p w:rsidR="003D4592" w:rsidRDefault="003D4592" w:rsidP="00583698">
            <w:pPr>
              <w:spacing w:after="19" w:line="240" w:lineRule="atLeast"/>
              <w:rPr>
                <w:rFonts w:ascii="Tahoma" w:hAnsi="Tahoma"/>
                <w:sz w:val="20"/>
              </w:rPr>
            </w:pPr>
          </w:p>
        </w:tc>
      </w:tr>
    </w:tbl>
    <w:p w:rsidR="003D4592" w:rsidRDefault="003D4592" w:rsidP="003D4592">
      <w:pPr>
        <w:spacing w:line="339" w:lineRule="exact"/>
        <w:rPr>
          <w:rFonts w:ascii="Tahoma" w:hAnsi="Tahoma"/>
          <w:sz w:val="20"/>
        </w:rPr>
      </w:pPr>
    </w:p>
    <w:p w:rsidR="0008288D" w:rsidRDefault="0008288D">
      <w:bookmarkStart w:id="0" w:name="_GoBack"/>
      <w:bookmarkEnd w:id="0"/>
    </w:p>
    <w:sectPr w:rsidR="0008288D" w:rsidSect="003D4592">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592" w:rsidRDefault="003D4592" w:rsidP="003D4592">
      <w:r>
        <w:separator/>
      </w:r>
    </w:p>
  </w:endnote>
  <w:endnote w:type="continuationSeparator" w:id="0">
    <w:p w:rsidR="003D4592" w:rsidRDefault="003D4592" w:rsidP="003D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592" w:rsidRDefault="003D4592">
    <w:pPr>
      <w:rPr>
        <w:sz w:val="16"/>
      </w:rPr>
    </w:pPr>
    <w:r>
      <w:rPr>
        <w:sz w:val="16"/>
      </w:rPr>
      <w:t xml:space="preserve">Anexo </w:t>
    </w:r>
    <w:r w:rsidR="00CE7300">
      <w:rPr>
        <w:sz w:val="16"/>
      </w:rPr>
      <w:t>Convocatoria</w:t>
    </w:r>
    <w:r>
      <w:rPr>
        <w:sz w:val="16"/>
      </w:rPr>
      <w:t xml:space="preserve"> 20</w:t>
    </w:r>
    <w:r w:rsidR="00CE7300">
      <w:rPr>
        <w:sz w:val="16"/>
      </w:rPr>
      <w:t>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592" w:rsidRDefault="003D4592" w:rsidP="003D4592">
      <w:r>
        <w:separator/>
      </w:r>
    </w:p>
  </w:footnote>
  <w:footnote w:type="continuationSeparator" w:id="0">
    <w:p w:rsidR="003D4592" w:rsidRDefault="003D4592" w:rsidP="003D4592">
      <w:r>
        <w:continuationSeparator/>
      </w:r>
    </w:p>
  </w:footnote>
  <w:footnote w:id="1">
    <w:p w:rsidR="003D4592" w:rsidRDefault="003D4592" w:rsidP="003D4592">
      <w:pPr>
        <w:pStyle w:val="Textonotapie"/>
        <w:rPr>
          <w:sz w:val="18"/>
        </w:rPr>
      </w:pPr>
      <w:r>
        <w:rPr>
          <w:rStyle w:val="Refdenotaalpie"/>
          <w:sz w:val="18"/>
        </w:rPr>
        <w:footnoteRef/>
      </w:r>
      <w:r>
        <w:rPr>
          <w:sz w:val="18"/>
        </w:rPr>
        <w:t xml:space="preserve"> Para una descripción del tipo de gastos admitidos para cada partida, ver Bases 202</w:t>
      </w:r>
      <w:r w:rsidR="00CE7300">
        <w:rPr>
          <w:sz w:val="18"/>
        </w:rPr>
        <w:t>5</w:t>
      </w:r>
    </w:p>
  </w:footnote>
  <w:footnote w:id="2">
    <w:p w:rsidR="003D4592" w:rsidRDefault="003D4592" w:rsidP="003D4592">
      <w:pPr>
        <w:pStyle w:val="Textonotapie"/>
        <w:jc w:val="both"/>
        <w:rPr>
          <w:sz w:val="18"/>
          <w:lang w:val="es-ES"/>
        </w:rPr>
      </w:pPr>
      <w:r>
        <w:rPr>
          <w:rStyle w:val="Refdenotaalpie"/>
          <w:sz w:val="18"/>
        </w:rPr>
        <w:footnoteRef/>
      </w:r>
      <w:r>
        <w:rPr>
          <w:sz w:val="18"/>
        </w:rPr>
        <w:t xml:space="preserve"> </w:t>
      </w:r>
      <w:r>
        <w:rPr>
          <w:sz w:val="18"/>
          <w:lang w:val="es-ES"/>
        </w:rPr>
        <w:t>Máximo permitido 5% del importe total de costes directos imputados a la subvención</w:t>
      </w:r>
    </w:p>
  </w:footnote>
  <w:footnote w:id="3">
    <w:p w:rsidR="003D4592" w:rsidRDefault="003D4592" w:rsidP="003D4592">
      <w:pPr>
        <w:pStyle w:val="Textonotapie"/>
        <w:jc w:val="both"/>
        <w:rPr>
          <w:lang w:val="es-ES"/>
        </w:rPr>
      </w:pPr>
      <w:r>
        <w:rPr>
          <w:rStyle w:val="Refdenotaalpie"/>
          <w:sz w:val="18"/>
        </w:rPr>
        <w:footnoteRef/>
      </w:r>
      <w:r>
        <w:rPr>
          <w:sz w:val="18"/>
        </w:rPr>
        <w:t xml:space="preserve"> Máximo permitido del 8% del importe total de la subvención</w:t>
      </w:r>
    </w:p>
  </w:footnote>
  <w:footnote w:id="4">
    <w:p w:rsidR="003D4592" w:rsidRDefault="003D4592" w:rsidP="003D4592">
      <w:pPr>
        <w:pStyle w:val="Textonotapie"/>
        <w:jc w:val="both"/>
        <w:rPr>
          <w:sz w:val="18"/>
          <w:lang w:val="es-ES"/>
        </w:rPr>
      </w:pPr>
      <w:r>
        <w:rPr>
          <w:rStyle w:val="Refdenotaalpie"/>
          <w:sz w:val="18"/>
        </w:rPr>
        <w:footnoteRef/>
      </w:r>
      <w:r>
        <w:rPr>
          <w:sz w:val="18"/>
        </w:rPr>
        <w:t xml:space="preserve"> </w:t>
      </w:r>
      <w:r>
        <w:rPr>
          <w:sz w:val="18"/>
          <w:lang w:val="es-ES"/>
        </w:rPr>
        <w:t xml:space="preserve">Detallar cada uno de los insumos previstos en cada partida y su coste. Incluir sólo los solicitados al Ayuntamiento de </w:t>
      </w:r>
      <w:proofErr w:type="spellStart"/>
      <w:r>
        <w:rPr>
          <w:sz w:val="18"/>
          <w:lang w:val="es-ES"/>
        </w:rPr>
        <w:t>Basauri</w:t>
      </w:r>
      <w:proofErr w:type="spellEnd"/>
      <w:r>
        <w:rPr>
          <w:sz w:val="18"/>
          <w:lang w:val="es-ES"/>
        </w:rPr>
        <w:t>. Añadir cuantas líneas sean necesarias. Todos los</w:t>
      </w:r>
      <w:r w:rsidR="00CE7300">
        <w:rPr>
          <w:sz w:val="18"/>
          <w:lang w:val="es-ES"/>
        </w:rPr>
        <w:t xml:space="preserve"> costes deben ser indicados en e</w:t>
      </w:r>
      <w:r>
        <w:rPr>
          <w:sz w:val="18"/>
          <w:lang w:val="es-ES"/>
        </w:rPr>
        <w:t>uros equivalentes, especificando el Tipo de Cambio utilizado para convertir la Moneda Local. Si se desea puede elaborarse este mismo formato en Excel</w:t>
      </w:r>
      <w:r w:rsidR="00CE7300">
        <w:rPr>
          <w:sz w:val="18"/>
          <w:lang w:val="es-ES"/>
        </w:rPr>
        <w:t>.</w:t>
      </w:r>
    </w:p>
  </w:footnote>
  <w:footnote w:id="5">
    <w:p w:rsidR="003D4592" w:rsidRDefault="003D4592" w:rsidP="003D4592">
      <w:pPr>
        <w:pStyle w:val="Textonotapie"/>
        <w:rPr>
          <w:sz w:val="18"/>
          <w:lang w:val="es-ES"/>
        </w:rPr>
      </w:pPr>
      <w:r>
        <w:rPr>
          <w:rStyle w:val="Refdenotaalpie"/>
          <w:sz w:val="18"/>
        </w:rPr>
        <w:footnoteRef/>
      </w:r>
      <w:r>
        <w:rPr>
          <w:sz w:val="18"/>
        </w:rPr>
        <w:t xml:space="preserve"> </w:t>
      </w:r>
      <w:r>
        <w:rPr>
          <w:sz w:val="18"/>
          <w:lang w:val="es-ES"/>
        </w:rPr>
        <w:t xml:space="preserve">Indicar muy brevemente la actividad para la que se necesita cada insumo, así como cualquier otro comentario relevante que desee hacerse al respecto de su justificación. Si se cuenta con ellas, </w:t>
      </w:r>
      <w:r>
        <w:rPr>
          <w:sz w:val="18"/>
          <w:u w:val="single"/>
          <w:lang w:val="es-ES"/>
        </w:rPr>
        <w:t>pueden adjuntarse facturas pro forma, cotizaciones</w:t>
      </w:r>
      <w:r>
        <w:rPr>
          <w:sz w:val="18"/>
          <w:lang w:val="es-ES"/>
        </w:rPr>
        <w:t>, etc. en Anexos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A34DE"/>
    <w:multiLevelType w:val="multilevel"/>
    <w:tmpl w:val="0C0A0025"/>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 w15:restartNumberingAfterBreak="0">
    <w:nsid w:val="584C1498"/>
    <w:multiLevelType w:val="multilevel"/>
    <w:tmpl w:val="7D00D660"/>
    <w:lvl w:ilvl="0">
      <w:start w:val="1"/>
      <w:numFmt w:val="upp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74F35ADB"/>
    <w:multiLevelType w:val="multilevel"/>
    <w:tmpl w:val="CF2A007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E9E"/>
    <w:rsid w:val="0008288D"/>
    <w:rsid w:val="001A0E9E"/>
    <w:rsid w:val="003D4592"/>
    <w:rsid w:val="00CE7300"/>
    <w:rsid w:val="00D670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983C8-FA32-42A0-8AF9-B97BFCDF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592"/>
    <w:pPr>
      <w:spacing w:after="0" w:line="240" w:lineRule="auto"/>
    </w:pPr>
    <w:rPr>
      <w:rFonts w:ascii="Times New Roman" w:eastAsia="Times New Roman" w:hAnsi="Times New Roman" w:cs="Times New Roman"/>
      <w:sz w:val="24"/>
      <w:szCs w:val="24"/>
      <w:lang w:eastAsia="es-ES"/>
    </w:rPr>
  </w:style>
  <w:style w:type="paragraph" w:styleId="Ttulo1">
    <w:name w:val="heading 1"/>
    <w:basedOn w:val="Default"/>
    <w:next w:val="Default"/>
    <w:link w:val="Ttulo1Car"/>
    <w:qFormat/>
    <w:rsid w:val="003D4592"/>
    <w:pPr>
      <w:numPr>
        <w:numId w:val="3"/>
      </w:numPr>
      <w:spacing w:after="80"/>
      <w:outlineLvl w:val="0"/>
    </w:pPr>
    <w:rPr>
      <w:rFonts w:cs="Times New Roman"/>
      <w:color w:val="auto"/>
    </w:rPr>
  </w:style>
  <w:style w:type="paragraph" w:styleId="Ttulo2">
    <w:name w:val="heading 2"/>
    <w:basedOn w:val="Default"/>
    <w:next w:val="Default"/>
    <w:link w:val="Ttulo2Car"/>
    <w:qFormat/>
    <w:rsid w:val="003D4592"/>
    <w:pPr>
      <w:numPr>
        <w:ilvl w:val="1"/>
        <w:numId w:val="3"/>
      </w:numPr>
      <w:spacing w:before="240" w:after="240"/>
      <w:outlineLvl w:val="1"/>
    </w:pPr>
    <w:rPr>
      <w:rFonts w:cs="Times New Roman"/>
      <w:color w:val="auto"/>
    </w:rPr>
  </w:style>
  <w:style w:type="paragraph" w:styleId="Ttulo3">
    <w:name w:val="heading 3"/>
    <w:basedOn w:val="Normal"/>
    <w:next w:val="Normal"/>
    <w:link w:val="Ttulo3Car"/>
    <w:qFormat/>
    <w:rsid w:val="003D4592"/>
    <w:pPr>
      <w:keepNext/>
      <w:numPr>
        <w:ilvl w:val="2"/>
        <w:numId w:val="3"/>
      </w:numPr>
      <w:spacing w:before="240" w:after="60"/>
      <w:outlineLvl w:val="2"/>
    </w:pPr>
    <w:rPr>
      <w:rFonts w:ascii="Arial" w:hAnsi="Arial" w:cs="Arial"/>
      <w:b/>
      <w:bCs/>
      <w:sz w:val="26"/>
      <w:szCs w:val="26"/>
    </w:rPr>
  </w:style>
  <w:style w:type="paragraph" w:styleId="Ttulo4">
    <w:name w:val="heading 4"/>
    <w:basedOn w:val="Default"/>
    <w:next w:val="Default"/>
    <w:link w:val="Ttulo4Car"/>
    <w:qFormat/>
    <w:rsid w:val="003D4592"/>
    <w:pPr>
      <w:numPr>
        <w:ilvl w:val="3"/>
        <w:numId w:val="3"/>
      </w:numPr>
      <w:outlineLvl w:val="3"/>
    </w:pPr>
    <w:rPr>
      <w:rFonts w:cs="Times New Roman"/>
      <w:color w:val="auto"/>
    </w:rPr>
  </w:style>
  <w:style w:type="paragraph" w:styleId="Ttulo5">
    <w:name w:val="heading 5"/>
    <w:basedOn w:val="Normal"/>
    <w:next w:val="Normal"/>
    <w:link w:val="Ttulo5Car"/>
    <w:qFormat/>
    <w:rsid w:val="003D4592"/>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3D4592"/>
    <w:pPr>
      <w:numPr>
        <w:ilvl w:val="5"/>
        <w:numId w:val="3"/>
      </w:numPr>
      <w:spacing w:before="240" w:after="60"/>
      <w:outlineLvl w:val="5"/>
    </w:pPr>
    <w:rPr>
      <w:b/>
      <w:bCs/>
      <w:sz w:val="22"/>
      <w:szCs w:val="22"/>
    </w:rPr>
  </w:style>
  <w:style w:type="paragraph" w:styleId="Ttulo7">
    <w:name w:val="heading 7"/>
    <w:basedOn w:val="Default"/>
    <w:next w:val="Default"/>
    <w:link w:val="Ttulo7Car"/>
    <w:qFormat/>
    <w:rsid w:val="003D4592"/>
    <w:pPr>
      <w:numPr>
        <w:ilvl w:val="6"/>
        <w:numId w:val="3"/>
      </w:numPr>
      <w:spacing w:after="80"/>
      <w:outlineLvl w:val="6"/>
    </w:pPr>
    <w:rPr>
      <w:rFonts w:cs="Times New Roman"/>
      <w:color w:val="auto"/>
    </w:rPr>
  </w:style>
  <w:style w:type="paragraph" w:styleId="Ttulo8">
    <w:name w:val="heading 8"/>
    <w:basedOn w:val="Normal"/>
    <w:next w:val="Normal"/>
    <w:link w:val="Ttulo8Car"/>
    <w:qFormat/>
    <w:rsid w:val="003D4592"/>
    <w:pPr>
      <w:numPr>
        <w:ilvl w:val="7"/>
        <w:numId w:val="3"/>
      </w:numPr>
      <w:spacing w:before="240" w:after="60"/>
      <w:outlineLvl w:val="7"/>
    </w:pPr>
    <w:rPr>
      <w:i/>
      <w:iCs/>
    </w:rPr>
  </w:style>
  <w:style w:type="paragraph" w:styleId="Ttulo9">
    <w:name w:val="heading 9"/>
    <w:basedOn w:val="Normal"/>
    <w:next w:val="Normal"/>
    <w:link w:val="Ttulo9Car"/>
    <w:qFormat/>
    <w:rsid w:val="003D4592"/>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D4592"/>
    <w:rPr>
      <w:rFonts w:ascii="Arial" w:eastAsia="Times New Roman" w:hAnsi="Arial" w:cs="Times New Roman"/>
      <w:sz w:val="24"/>
      <w:szCs w:val="24"/>
      <w:lang w:eastAsia="es-ES"/>
    </w:rPr>
  </w:style>
  <w:style w:type="character" w:customStyle="1" w:styleId="Ttulo2Car">
    <w:name w:val="Título 2 Car"/>
    <w:basedOn w:val="Fuentedeprrafopredeter"/>
    <w:link w:val="Ttulo2"/>
    <w:rsid w:val="003D4592"/>
    <w:rPr>
      <w:rFonts w:ascii="Arial" w:eastAsia="Times New Roman" w:hAnsi="Arial" w:cs="Times New Roman"/>
      <w:sz w:val="24"/>
      <w:szCs w:val="24"/>
      <w:lang w:eastAsia="es-ES"/>
    </w:rPr>
  </w:style>
  <w:style w:type="character" w:customStyle="1" w:styleId="Ttulo3Car">
    <w:name w:val="Título 3 Car"/>
    <w:basedOn w:val="Fuentedeprrafopredeter"/>
    <w:link w:val="Ttulo3"/>
    <w:rsid w:val="003D4592"/>
    <w:rPr>
      <w:rFonts w:ascii="Arial" w:eastAsia="Times New Roman" w:hAnsi="Arial" w:cs="Arial"/>
      <w:b/>
      <w:bCs/>
      <w:sz w:val="26"/>
      <w:szCs w:val="26"/>
      <w:lang w:eastAsia="es-ES"/>
    </w:rPr>
  </w:style>
  <w:style w:type="character" w:customStyle="1" w:styleId="Ttulo4Car">
    <w:name w:val="Título 4 Car"/>
    <w:basedOn w:val="Fuentedeprrafopredeter"/>
    <w:link w:val="Ttulo4"/>
    <w:rsid w:val="003D4592"/>
    <w:rPr>
      <w:rFonts w:ascii="Arial" w:eastAsia="Times New Roman" w:hAnsi="Arial" w:cs="Times New Roman"/>
      <w:sz w:val="24"/>
      <w:szCs w:val="24"/>
      <w:lang w:eastAsia="es-ES"/>
    </w:rPr>
  </w:style>
  <w:style w:type="character" w:customStyle="1" w:styleId="Ttulo5Car">
    <w:name w:val="Título 5 Car"/>
    <w:basedOn w:val="Fuentedeprrafopredeter"/>
    <w:link w:val="Ttulo5"/>
    <w:rsid w:val="003D4592"/>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D4592"/>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3D4592"/>
    <w:rPr>
      <w:rFonts w:ascii="Arial" w:eastAsia="Times New Roman" w:hAnsi="Arial" w:cs="Times New Roman"/>
      <w:sz w:val="24"/>
      <w:szCs w:val="24"/>
      <w:lang w:eastAsia="es-ES"/>
    </w:rPr>
  </w:style>
  <w:style w:type="character" w:customStyle="1" w:styleId="Ttulo8Car">
    <w:name w:val="Título 8 Car"/>
    <w:basedOn w:val="Fuentedeprrafopredeter"/>
    <w:link w:val="Ttulo8"/>
    <w:rsid w:val="003D4592"/>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3D4592"/>
    <w:rPr>
      <w:rFonts w:ascii="Arial" w:eastAsia="Times New Roman" w:hAnsi="Arial" w:cs="Arial"/>
      <w:lang w:eastAsia="es-ES"/>
    </w:rPr>
  </w:style>
  <w:style w:type="paragraph" w:customStyle="1" w:styleId="Default">
    <w:name w:val="Default"/>
    <w:rsid w:val="003D4592"/>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Refdenotaalpie">
    <w:name w:val="footnote reference"/>
    <w:semiHidden/>
    <w:rsid w:val="003D4592"/>
    <w:rPr>
      <w:vertAlign w:val="superscript"/>
    </w:rPr>
  </w:style>
  <w:style w:type="paragraph" w:styleId="Textonotapie">
    <w:name w:val="footnote text"/>
    <w:basedOn w:val="Normal"/>
    <w:link w:val="TextonotapieCar"/>
    <w:semiHidden/>
    <w:rsid w:val="003D4592"/>
    <w:rPr>
      <w:sz w:val="20"/>
      <w:szCs w:val="20"/>
      <w:lang w:val="es-ES_tradnl"/>
    </w:rPr>
  </w:style>
  <w:style w:type="character" w:customStyle="1" w:styleId="TextonotapieCar">
    <w:name w:val="Texto nota pie Car"/>
    <w:basedOn w:val="Fuentedeprrafopredeter"/>
    <w:link w:val="Textonotapie"/>
    <w:semiHidden/>
    <w:rsid w:val="003D4592"/>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255</Words>
  <Characters>1408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ISABEL SANZ</dc:creator>
  <cp:keywords/>
  <dc:description/>
  <cp:lastModifiedBy>ANA ISABEL SANZ</cp:lastModifiedBy>
  <cp:revision>3</cp:revision>
  <dcterms:created xsi:type="dcterms:W3CDTF">2025-05-08T07:58:00Z</dcterms:created>
  <dcterms:modified xsi:type="dcterms:W3CDTF">2025-06-18T10:29:00Z</dcterms:modified>
</cp:coreProperties>
</file>